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9DF" w:rsidRPr="00E809DF" w:rsidRDefault="00E809DF" w:rsidP="00656538">
      <w:pPr>
        <w:spacing w:before="0" w:beforeAutospacing="0" w:after="0" w:afterAutospacing="0" w:line="276" w:lineRule="auto"/>
        <w:jc w:val="center"/>
        <w:rPr>
          <w:sz w:val="24"/>
          <w:szCs w:val="24"/>
          <w:lang w:val="ru-RU"/>
        </w:rPr>
      </w:pPr>
      <w:r w:rsidRPr="00E809DF">
        <w:rPr>
          <w:sz w:val="24"/>
          <w:szCs w:val="24"/>
          <w:lang w:val="ru-RU"/>
        </w:rPr>
        <w:t>Муниципальное бюджетное общеобразовательное учреждение</w:t>
      </w:r>
    </w:p>
    <w:p w:rsidR="00E809DF" w:rsidRPr="00E809DF" w:rsidRDefault="00E809DF" w:rsidP="00E809DF">
      <w:pPr>
        <w:spacing w:before="0" w:beforeAutospacing="0" w:after="0" w:afterAutospacing="0" w:line="276" w:lineRule="auto"/>
        <w:jc w:val="center"/>
        <w:rPr>
          <w:sz w:val="24"/>
          <w:szCs w:val="24"/>
          <w:lang w:val="ru-RU"/>
        </w:rPr>
      </w:pPr>
      <w:r w:rsidRPr="00E809DF">
        <w:rPr>
          <w:sz w:val="24"/>
          <w:szCs w:val="24"/>
          <w:lang w:val="ru-RU"/>
        </w:rPr>
        <w:t>«Цоци-Юртовская СШ №1 им</w:t>
      </w:r>
      <w:proofErr w:type="gramStart"/>
      <w:r w:rsidRPr="00E809DF">
        <w:rPr>
          <w:sz w:val="24"/>
          <w:szCs w:val="24"/>
          <w:lang w:val="ru-RU"/>
        </w:rPr>
        <w:t>.Х</w:t>
      </w:r>
      <w:proofErr w:type="gramEnd"/>
      <w:r w:rsidRPr="00E809DF">
        <w:rPr>
          <w:sz w:val="24"/>
          <w:szCs w:val="24"/>
          <w:lang w:val="ru-RU"/>
        </w:rPr>
        <w:t>амерзаева Х.А.»</w:t>
      </w:r>
    </w:p>
    <w:p w:rsidR="00E809DF" w:rsidRPr="00E809DF" w:rsidRDefault="00E809DF" w:rsidP="00E809DF">
      <w:pPr>
        <w:spacing w:before="0" w:beforeAutospacing="0" w:after="0" w:afterAutospacing="0" w:line="276" w:lineRule="auto"/>
        <w:jc w:val="center"/>
        <w:rPr>
          <w:sz w:val="24"/>
          <w:szCs w:val="24"/>
          <w:lang w:val="ru-RU"/>
        </w:rPr>
      </w:pPr>
      <w:r w:rsidRPr="00E809DF">
        <w:rPr>
          <w:sz w:val="24"/>
          <w:szCs w:val="24"/>
          <w:lang w:val="ru-RU"/>
        </w:rPr>
        <w:t>__________________________________________________________________</w:t>
      </w:r>
    </w:p>
    <w:p w:rsidR="00E809DF" w:rsidRPr="00E809DF" w:rsidRDefault="00E809DF" w:rsidP="00E809DF">
      <w:pPr>
        <w:spacing w:before="0" w:beforeAutospacing="0" w:after="0" w:afterAutospacing="0" w:line="276" w:lineRule="auto"/>
        <w:jc w:val="center"/>
        <w:rPr>
          <w:lang w:val="ru-RU"/>
        </w:rPr>
      </w:pPr>
      <w:r w:rsidRPr="00E809DF">
        <w:rPr>
          <w:sz w:val="24"/>
          <w:szCs w:val="24"/>
          <w:lang w:val="ru-RU"/>
        </w:rPr>
        <w:t>(МБОУ «Цоци-Юртовская СШ №</w:t>
      </w:r>
      <w:r w:rsidRPr="00B102B1">
        <w:rPr>
          <w:sz w:val="24"/>
          <w:szCs w:val="24"/>
          <w:lang w:val="ru-RU"/>
        </w:rPr>
        <w:t>1 им</w:t>
      </w:r>
      <w:proofErr w:type="gramStart"/>
      <w:r w:rsidRPr="00B102B1">
        <w:rPr>
          <w:sz w:val="24"/>
          <w:szCs w:val="24"/>
          <w:lang w:val="ru-RU"/>
        </w:rPr>
        <w:t>.Х</w:t>
      </w:r>
      <w:proofErr w:type="gramEnd"/>
      <w:r w:rsidRPr="00B102B1">
        <w:rPr>
          <w:sz w:val="24"/>
          <w:szCs w:val="24"/>
          <w:lang w:val="ru-RU"/>
        </w:rPr>
        <w:t>амерзаева Х.А.»)</w:t>
      </w:r>
    </w:p>
    <w:p w:rsidR="00E809DF" w:rsidRPr="00E809DF" w:rsidRDefault="00E809DF" w:rsidP="00E809DF">
      <w:pPr>
        <w:tabs>
          <w:tab w:val="left" w:pos="5727"/>
        </w:tabs>
        <w:spacing w:before="0" w:beforeAutospacing="0" w:after="0"/>
        <w:ind w:left="20"/>
        <w:jc w:val="center"/>
        <w:rPr>
          <w:rFonts w:ascii="Times New Roman" w:hAnsi="Times New Roman" w:cs="Times New Roman"/>
          <w:lang w:val="ru-RU"/>
        </w:rPr>
      </w:pPr>
    </w:p>
    <w:p w:rsidR="00E809DF" w:rsidRPr="00214783" w:rsidRDefault="00E809DF" w:rsidP="00214783">
      <w:pPr>
        <w:spacing w:before="0" w:beforeAutospacing="0" w:after="0" w:afterAutospacing="0"/>
        <w:rPr>
          <w:rFonts w:cstheme="minorHAnsi"/>
          <w:sz w:val="24"/>
          <w:szCs w:val="24"/>
          <w:lang w:val="ru-RU"/>
        </w:rPr>
      </w:pPr>
      <w:r w:rsidRPr="000D4B44">
        <w:rPr>
          <w:rFonts w:cstheme="minorHAnsi"/>
          <w:b/>
          <w:sz w:val="24"/>
          <w:szCs w:val="24"/>
          <w:lang w:val="ru-RU"/>
        </w:rPr>
        <w:t>ПРИНЯТО</w:t>
      </w:r>
      <w:r w:rsidRPr="00214783">
        <w:rPr>
          <w:rFonts w:cstheme="minorHAnsi"/>
          <w:sz w:val="24"/>
          <w:szCs w:val="24"/>
          <w:lang w:val="ru-RU"/>
        </w:rPr>
        <w:tab/>
      </w:r>
      <w:r w:rsidR="00214783" w:rsidRPr="00214783">
        <w:rPr>
          <w:rFonts w:cstheme="minorHAnsi"/>
          <w:sz w:val="24"/>
          <w:szCs w:val="24"/>
          <w:lang w:val="ru-RU"/>
        </w:rPr>
        <w:t xml:space="preserve">  </w:t>
      </w:r>
      <w:r w:rsidR="00214783" w:rsidRPr="000D4B44">
        <w:rPr>
          <w:rFonts w:cstheme="minorHAnsi"/>
          <w:sz w:val="24"/>
          <w:szCs w:val="24"/>
          <w:lang w:val="ru-RU"/>
        </w:rPr>
        <w:t xml:space="preserve">                                                                       </w:t>
      </w:r>
      <w:r w:rsidR="00214783" w:rsidRPr="00214783">
        <w:rPr>
          <w:rFonts w:cstheme="minorHAnsi"/>
          <w:sz w:val="24"/>
          <w:szCs w:val="24"/>
          <w:lang w:val="ru-RU"/>
        </w:rPr>
        <w:t xml:space="preserve">   </w:t>
      </w:r>
      <w:r w:rsidRPr="00214783">
        <w:rPr>
          <w:rFonts w:cstheme="minorHAnsi"/>
          <w:sz w:val="24"/>
          <w:szCs w:val="24"/>
          <w:lang w:val="ru-RU"/>
        </w:rPr>
        <w:t xml:space="preserve">Приложение 1 к приказу </w:t>
      </w:r>
    </w:p>
    <w:p w:rsidR="00E809DF" w:rsidRPr="00214783" w:rsidRDefault="00E809DF" w:rsidP="00214783">
      <w:pPr>
        <w:spacing w:before="0" w:beforeAutospacing="0" w:after="0" w:afterAutospacing="0"/>
        <w:rPr>
          <w:rFonts w:cstheme="minorHAnsi"/>
          <w:sz w:val="24"/>
          <w:szCs w:val="24"/>
          <w:lang w:val="ru-RU"/>
        </w:rPr>
      </w:pPr>
      <w:r w:rsidRPr="00214783">
        <w:rPr>
          <w:rFonts w:cstheme="minorHAnsi"/>
          <w:sz w:val="24"/>
          <w:szCs w:val="24"/>
          <w:lang w:val="ru-RU"/>
        </w:rPr>
        <w:t>на заседании педагогического</w:t>
      </w:r>
      <w:r w:rsidRPr="00214783">
        <w:rPr>
          <w:rFonts w:cstheme="minorHAnsi"/>
          <w:sz w:val="24"/>
          <w:szCs w:val="24"/>
          <w:lang w:val="ru-RU"/>
        </w:rPr>
        <w:tab/>
        <w:t xml:space="preserve">                         </w:t>
      </w:r>
      <w:r w:rsidR="00214783" w:rsidRPr="000D4B44">
        <w:rPr>
          <w:rFonts w:cstheme="minorHAnsi"/>
          <w:sz w:val="24"/>
          <w:szCs w:val="24"/>
          <w:lang w:val="ru-RU"/>
        </w:rPr>
        <w:t xml:space="preserve">             </w:t>
      </w:r>
      <w:r w:rsidRPr="00214783">
        <w:rPr>
          <w:rFonts w:cstheme="minorHAnsi"/>
          <w:sz w:val="24"/>
          <w:szCs w:val="24"/>
          <w:lang w:val="ru-RU"/>
        </w:rPr>
        <w:t>от 13.01.2022г.</w:t>
      </w:r>
      <w:r w:rsidR="000D4B44" w:rsidRPr="000D4B44">
        <w:rPr>
          <w:rFonts w:cstheme="minorHAnsi"/>
          <w:sz w:val="24"/>
          <w:szCs w:val="24"/>
          <w:lang w:val="ru-RU"/>
        </w:rPr>
        <w:t xml:space="preserve"> </w:t>
      </w:r>
      <w:r w:rsidR="000D4B44" w:rsidRPr="00214783">
        <w:rPr>
          <w:rFonts w:cstheme="minorHAnsi"/>
          <w:sz w:val="24"/>
          <w:szCs w:val="24"/>
          <w:lang w:val="ru-RU"/>
        </w:rPr>
        <w:t>№ 9</w:t>
      </w:r>
      <w:r w:rsidR="000D4B44" w:rsidRPr="000D4B44">
        <w:rPr>
          <w:rFonts w:cstheme="minorHAnsi"/>
          <w:sz w:val="24"/>
          <w:szCs w:val="24"/>
          <w:lang w:val="ru-RU"/>
        </w:rPr>
        <w:t xml:space="preserve">  </w:t>
      </w:r>
    </w:p>
    <w:p w:rsidR="00E809DF" w:rsidRPr="00214783" w:rsidRDefault="00E809DF" w:rsidP="00214783">
      <w:pPr>
        <w:spacing w:before="0" w:beforeAutospacing="0" w:after="0" w:afterAutospacing="0"/>
        <w:rPr>
          <w:rFonts w:cstheme="minorHAnsi"/>
          <w:sz w:val="24"/>
          <w:szCs w:val="24"/>
          <w:lang w:val="ru-RU"/>
        </w:rPr>
      </w:pPr>
      <w:r w:rsidRPr="00214783">
        <w:rPr>
          <w:rFonts w:cstheme="minorHAnsi"/>
          <w:sz w:val="24"/>
          <w:szCs w:val="24"/>
          <w:lang w:val="ru-RU"/>
        </w:rPr>
        <w:t>совета школы</w:t>
      </w:r>
    </w:p>
    <w:p w:rsidR="00E809DF" w:rsidRDefault="00E809DF" w:rsidP="00214783">
      <w:pPr>
        <w:spacing w:before="0" w:beforeAutospacing="0" w:after="0" w:afterAutospacing="0"/>
        <w:rPr>
          <w:rFonts w:cstheme="minorHAnsi"/>
          <w:sz w:val="24"/>
          <w:szCs w:val="24"/>
        </w:rPr>
      </w:pPr>
      <w:r w:rsidRPr="00214783">
        <w:rPr>
          <w:rFonts w:cstheme="minorHAnsi"/>
          <w:sz w:val="24"/>
          <w:szCs w:val="24"/>
          <w:lang w:val="ru-RU"/>
        </w:rPr>
        <w:t>Протокол № 4 от 10.01.2022г.</w:t>
      </w:r>
    </w:p>
    <w:p w:rsidR="00214783" w:rsidRDefault="00214783" w:rsidP="00214783">
      <w:pPr>
        <w:spacing w:before="0" w:beforeAutospacing="0" w:after="0" w:afterAutospacing="0"/>
        <w:rPr>
          <w:rFonts w:cstheme="minorHAnsi"/>
          <w:sz w:val="24"/>
          <w:szCs w:val="24"/>
        </w:rPr>
      </w:pPr>
    </w:p>
    <w:p w:rsidR="00214783" w:rsidRDefault="00B03ED4" w:rsidP="00214783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ПРИНЯТО</w:t>
      </w:r>
      <w:r w:rsidRPr="00DB45AC">
        <w:rPr>
          <w:lang w:val="ru-RU"/>
        </w:rPr>
        <w:br/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с учетом мнения профсоюза</w:t>
      </w:r>
      <w:r w:rsidRPr="00DB45AC">
        <w:rPr>
          <w:lang w:val="ru-RU"/>
        </w:rPr>
        <w:br/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(протокол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03ED4">
        <w:rPr>
          <w:rFonts w:hAnsi="Times New Roman" w:cs="Times New Roman"/>
          <w:color w:val="000000"/>
          <w:sz w:val="24"/>
          <w:szCs w:val="24"/>
          <w:lang w:val="ru-RU"/>
        </w:rPr>
        <w:t>11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B03ED4">
        <w:rPr>
          <w:rFonts w:hAnsi="Times New Roman" w:cs="Times New Roman"/>
          <w:color w:val="000000"/>
          <w:sz w:val="24"/>
          <w:szCs w:val="24"/>
          <w:lang w:val="ru-RU"/>
        </w:rPr>
        <w:t xml:space="preserve"> 01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B03ED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202</w:t>
      </w:r>
      <w:r w:rsidRPr="00B03ED4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4)</w:t>
      </w:r>
    </w:p>
    <w:p w:rsidR="00C5044A" w:rsidRDefault="00C5044A" w:rsidP="00214783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</w:p>
    <w:p w:rsidR="00C5044A" w:rsidRDefault="00C5044A" w:rsidP="00214783">
      <w:pPr>
        <w:spacing w:before="0" w:beforeAutospacing="0" w:after="0" w:afterAutospacing="0"/>
        <w:rPr>
          <w:rFonts w:ascii="Times New Roman" w:hAnsi="Times New Roman" w:cs="Times New Roman"/>
          <w:b/>
        </w:rPr>
      </w:pPr>
      <w:r w:rsidRPr="00C5044A">
        <w:rPr>
          <w:rFonts w:ascii="Times New Roman" w:hAnsi="Times New Roman" w:cs="Times New Roman"/>
          <w:b/>
        </w:rPr>
        <w:t>СОГЛАСОВАНО</w:t>
      </w:r>
    </w:p>
    <w:p w:rsidR="00C5044A" w:rsidRDefault="00C5044A" w:rsidP="00214783">
      <w:pPr>
        <w:spacing w:before="0" w:beforeAutospacing="0" w:after="0" w:afterAutospacing="0"/>
        <w:rPr>
          <w:rFonts w:ascii="Times New Roman" w:hAnsi="Times New Roman" w:cs="Times New Roman"/>
        </w:rPr>
      </w:pPr>
      <w:proofErr w:type="spellStart"/>
      <w:r w:rsidRPr="00B56D31">
        <w:rPr>
          <w:rFonts w:ascii="Times New Roman" w:hAnsi="Times New Roman" w:cs="Times New Roman"/>
        </w:rPr>
        <w:t>Управляющим</w:t>
      </w:r>
      <w:proofErr w:type="spellEnd"/>
      <w:r w:rsidRPr="00B56D31">
        <w:rPr>
          <w:rFonts w:ascii="Times New Roman" w:hAnsi="Times New Roman" w:cs="Times New Roman"/>
        </w:rPr>
        <w:t xml:space="preserve"> </w:t>
      </w:r>
      <w:proofErr w:type="spellStart"/>
      <w:r w:rsidRPr="00B56D31">
        <w:rPr>
          <w:rFonts w:ascii="Times New Roman" w:hAnsi="Times New Roman" w:cs="Times New Roman"/>
        </w:rPr>
        <w:t>советом</w:t>
      </w:r>
      <w:proofErr w:type="spellEnd"/>
      <w:r w:rsidRPr="00B56D31">
        <w:rPr>
          <w:rFonts w:ascii="Times New Roman" w:hAnsi="Times New Roman" w:cs="Times New Roman"/>
        </w:rPr>
        <w:t> </w:t>
      </w:r>
    </w:p>
    <w:p w:rsidR="00C5044A" w:rsidRPr="00C5044A" w:rsidRDefault="00C5044A" w:rsidP="00214783">
      <w:pPr>
        <w:spacing w:before="0" w:beforeAutospacing="0" w:after="0" w:afterAutospacing="0"/>
        <w:rPr>
          <w:rStyle w:val="10pt"/>
          <w:rFonts w:asciiTheme="minorHAnsi" w:eastAsia="Courier New" w:hAnsiTheme="minorHAnsi" w:cstheme="minorHAnsi"/>
          <w:b w:val="0"/>
          <w:bCs w:val="0"/>
          <w:sz w:val="24"/>
          <w:szCs w:val="24"/>
          <w:lang w:val="en-US"/>
        </w:rPr>
      </w:pPr>
      <w:r w:rsidRPr="00B56D31">
        <w:rPr>
          <w:rFonts w:ascii="Times New Roman" w:hAnsi="Times New Roman" w:cs="Times New Roman"/>
        </w:rPr>
        <w:t>(</w:t>
      </w:r>
      <w:proofErr w:type="spellStart"/>
      <w:proofErr w:type="gramStart"/>
      <w:r w:rsidRPr="00B56D31">
        <w:rPr>
          <w:rFonts w:ascii="Times New Roman" w:hAnsi="Times New Roman" w:cs="Times New Roman"/>
        </w:rPr>
        <w:t>протокол</w:t>
      </w:r>
      <w:proofErr w:type="spellEnd"/>
      <w:proofErr w:type="gramEnd"/>
      <w:r w:rsidRPr="00B56D31">
        <w:rPr>
          <w:rFonts w:ascii="Times New Roman" w:hAnsi="Times New Roman" w:cs="Times New Roman"/>
        </w:rPr>
        <w:t xml:space="preserve"> </w:t>
      </w:r>
      <w:proofErr w:type="spellStart"/>
      <w:r w:rsidRPr="00B56D31">
        <w:rPr>
          <w:rFonts w:ascii="Times New Roman" w:hAnsi="Times New Roman" w:cs="Times New Roman"/>
        </w:rPr>
        <w:t>от</w:t>
      </w:r>
      <w:proofErr w:type="spellEnd"/>
      <w:r w:rsidRPr="00B56D31">
        <w:rPr>
          <w:rFonts w:ascii="Times New Roman" w:hAnsi="Times New Roman" w:cs="Times New Roman"/>
        </w:rPr>
        <w:t xml:space="preserve"> </w:t>
      </w:r>
      <w:r w:rsidRPr="00722AFA"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>.0</w:t>
      </w:r>
      <w:r w:rsidRPr="00CF0098">
        <w:rPr>
          <w:rFonts w:ascii="Times New Roman" w:hAnsi="Times New Roman" w:cs="Times New Roman"/>
        </w:rPr>
        <w:t>1</w:t>
      </w:r>
      <w:r w:rsidRPr="00B56D31">
        <w:rPr>
          <w:rFonts w:ascii="Times New Roman" w:hAnsi="Times New Roman" w:cs="Times New Roman"/>
        </w:rPr>
        <w:t>.202</w:t>
      </w:r>
      <w:r w:rsidRPr="00CF0098">
        <w:rPr>
          <w:rFonts w:ascii="Times New Roman" w:hAnsi="Times New Roman" w:cs="Times New Roman"/>
        </w:rPr>
        <w:t xml:space="preserve">2 </w:t>
      </w:r>
      <w:r w:rsidRPr="00B56D31">
        <w:rPr>
          <w:rFonts w:ascii="Times New Roman" w:hAnsi="Times New Roman" w:cs="Times New Roman"/>
        </w:rPr>
        <w:t xml:space="preserve"> № </w:t>
      </w:r>
      <w:r w:rsidRPr="00CF0098">
        <w:rPr>
          <w:rFonts w:ascii="Times New Roman" w:hAnsi="Times New Roman" w:cs="Times New Roman"/>
        </w:rPr>
        <w:t>2</w:t>
      </w:r>
      <w:r w:rsidRPr="00B56D31">
        <w:rPr>
          <w:rFonts w:ascii="Times New Roman" w:hAnsi="Times New Roman" w:cs="Times New Roman"/>
        </w:rPr>
        <w:t>)</w:t>
      </w:r>
    </w:p>
    <w:p w:rsidR="00531855" w:rsidRPr="00C5044A" w:rsidRDefault="00531855">
      <w:pPr>
        <w:rPr>
          <w:rFonts w:hAnsi="Times New Roman" w:cs="Times New Roman"/>
          <w:color w:val="000000"/>
          <w:sz w:val="24"/>
          <w:szCs w:val="24"/>
        </w:rPr>
      </w:pPr>
    </w:p>
    <w:p w:rsidR="00C5044A" w:rsidRPr="00B4574F" w:rsidRDefault="00DB45AC" w:rsidP="00C5044A">
      <w:pPr>
        <w:spacing w:before="0" w:beforeAutospacing="0" w:after="0" w:afterAutospacing="0"/>
        <w:jc w:val="center"/>
        <w:rPr>
          <w:rFonts w:hAnsi="Times New Roman" w:cs="Times New Roman"/>
          <w:b/>
          <w:color w:val="000000"/>
          <w:sz w:val="24"/>
          <w:szCs w:val="24"/>
          <w:lang w:val="ru-RU"/>
        </w:rPr>
      </w:pPr>
      <w:proofErr w:type="gramStart"/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ПОЛОЖЕНИЕ</w:t>
      </w:r>
      <w:r w:rsidRPr="00DB45AC">
        <w:rPr>
          <w:lang w:val="ru-RU"/>
        </w:rPr>
        <w:br/>
      </w: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пропускном и внутриобъектовом режимах в</w:t>
      </w:r>
      <w:r w:rsidRPr="00DB45AC">
        <w:rPr>
          <w:lang w:val="ru-RU"/>
        </w:rPr>
        <w:br/>
      </w:r>
      <w:r w:rsidRPr="00B4574F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 Муниципальном бюджетном общеобразовательном учреждении </w:t>
      </w:r>
      <w:proofErr w:type="gramEnd"/>
    </w:p>
    <w:p w:rsidR="00531855" w:rsidRPr="00B4574F" w:rsidRDefault="00DB45AC" w:rsidP="00656538">
      <w:pPr>
        <w:spacing w:before="0" w:beforeAutospacing="0" w:after="0" w:afterAutospacing="0"/>
        <w:jc w:val="center"/>
        <w:rPr>
          <w:rFonts w:hAnsi="Times New Roman" w:cs="Times New Roman"/>
          <w:b/>
          <w:color w:val="000000"/>
          <w:sz w:val="24"/>
          <w:szCs w:val="24"/>
          <w:lang w:val="ru-RU"/>
        </w:rPr>
      </w:pPr>
      <w:r w:rsidRPr="00B4574F">
        <w:rPr>
          <w:rFonts w:hAnsi="Times New Roman" w:cs="Times New Roman"/>
          <w:b/>
          <w:color w:val="000000"/>
          <w:sz w:val="24"/>
          <w:szCs w:val="24"/>
          <w:lang w:val="ru-RU"/>
        </w:rPr>
        <w:t>«</w:t>
      </w:r>
      <w:r w:rsidR="00C5044A" w:rsidRPr="00B4574F">
        <w:rPr>
          <w:rFonts w:hAnsi="Times New Roman" w:cs="Times New Roman"/>
          <w:b/>
          <w:color w:val="000000"/>
          <w:sz w:val="24"/>
          <w:szCs w:val="24"/>
          <w:lang w:val="ru-RU"/>
        </w:rPr>
        <w:t>Цоци-Юртовская СШ №1 им</w:t>
      </w:r>
      <w:proofErr w:type="gramStart"/>
      <w:r w:rsidR="00C5044A" w:rsidRPr="00B4574F">
        <w:rPr>
          <w:rFonts w:hAnsi="Times New Roman" w:cs="Times New Roman"/>
          <w:b/>
          <w:color w:val="000000"/>
          <w:sz w:val="24"/>
          <w:szCs w:val="24"/>
          <w:lang w:val="ru-RU"/>
        </w:rPr>
        <w:t>.Х</w:t>
      </w:r>
      <w:proofErr w:type="gramEnd"/>
      <w:r w:rsidR="00C5044A" w:rsidRPr="00B4574F">
        <w:rPr>
          <w:rFonts w:hAnsi="Times New Roman" w:cs="Times New Roman"/>
          <w:b/>
          <w:color w:val="000000"/>
          <w:sz w:val="24"/>
          <w:szCs w:val="24"/>
          <w:lang w:val="ru-RU"/>
        </w:rPr>
        <w:t>амерзаева Х.А.</w:t>
      </w:r>
      <w:r w:rsidRPr="00B4574F">
        <w:rPr>
          <w:rFonts w:hAnsi="Times New Roman" w:cs="Times New Roman"/>
          <w:b/>
          <w:color w:val="000000"/>
          <w:sz w:val="24"/>
          <w:szCs w:val="24"/>
          <w:lang w:val="ru-RU"/>
        </w:rPr>
        <w:t>»</w:t>
      </w:r>
    </w:p>
    <w:p w:rsidR="00531855" w:rsidRPr="00DB45AC" w:rsidRDefault="00DB45A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1.1. Настоящее Положение о пропускном и внутриобъектовом режимах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Муниципальном бюджетном общеобразовательном учреждении </w:t>
      </w:r>
      <w:r w:rsidR="00D50203" w:rsidRPr="00DB45AC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D50203">
        <w:rPr>
          <w:rFonts w:hAnsi="Times New Roman" w:cs="Times New Roman"/>
          <w:color w:val="000000"/>
          <w:sz w:val="24"/>
          <w:szCs w:val="24"/>
          <w:lang w:val="ru-RU"/>
        </w:rPr>
        <w:t>Цоци-Юртовская СШ №1 им</w:t>
      </w:r>
      <w:proofErr w:type="gramStart"/>
      <w:r w:rsidR="00D50203">
        <w:rPr>
          <w:rFonts w:hAnsi="Times New Roman" w:cs="Times New Roman"/>
          <w:color w:val="000000"/>
          <w:sz w:val="24"/>
          <w:szCs w:val="24"/>
          <w:lang w:val="ru-RU"/>
        </w:rPr>
        <w:t>.Х</w:t>
      </w:r>
      <w:proofErr w:type="gramEnd"/>
      <w:r w:rsidR="00D50203">
        <w:rPr>
          <w:rFonts w:hAnsi="Times New Roman" w:cs="Times New Roman"/>
          <w:color w:val="000000"/>
          <w:sz w:val="24"/>
          <w:szCs w:val="24"/>
          <w:lang w:val="ru-RU"/>
        </w:rPr>
        <w:t>амерзаева Х.А.</w:t>
      </w:r>
      <w:r w:rsidR="00D50203" w:rsidRPr="00DB45AC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 w:rsidR="00D5020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(далее – Положение и школа соответственно) устанавливает организационно-правовые ограничения, порядок доступа работников, обучающихся, их родителей (законных представителей), иных посетителей на территорию и в здание школу, вноса и выноса материальных средств, въезда и выезда автотранспорта, правила пребывания и поведения.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1.2.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Положение разработано в соответствии с Федеральным законом от 06.03.2006 № 35-ФЗ «О противодействии терроризму», Федеральным законом от 29.12.2012 № 273-ФЗ «Об образовании в РФ», Законом от 11.03.1992 № 2487-1 «О частной детективной и охранной деятельности в РФ», постановлением Правительства от 02.08.2019 № 1006 «Об утверждении требований к антитеррористической защищенности объектов (территорий) Министерства просвещения РФ и объектов (территорий), относящихся к сфере деятельности Министерства просвещения РФ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, и формы паспорта безопасности этих объектов (территорий)», ГОСТ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Р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58485-2019 «Обеспечение безопасности образовательных организаций. Оказание охранных услуг на объектах дошкольных, общеобразовательных и профессиональных образовательных организаций. Общие требования», распоряжением главы администрации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г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. Энска от 30.08.2019 № 311-рп «О дополнительных мерах обеспечения безопасности на объектах образования», уставом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1.3. Пропускной режим устанавливается в целях обеспечения прохода (выхода) обучающихся, работников и посетителей в здание школы, въезда (выезда) транспортных средств на территорию школы, вноса (выноса) материальных ценностей, исключающих несанкционированное проникновение граждан, транспортных средств и посторонних предметов на территорию и в здание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1.4. Внутриобъектовый режим устанавливается в целях обеспечения мероприятий и правил, выполняемых лицами, находящимися на территории и в здании школы, в соответствии с требованиями внутреннего распорядка и пожарной безопасности.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1.5. Организация и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контроль за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соблюдением пропускного режима возлагается на штатного работника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школы, на которого в соответствии с приказом директора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возложена ответственность за пропускной режим, а его непосредственное выполнение – на охранников охранной организации, осуществляющих охранные функции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школе. При необходимости в целях организации и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контроля за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соблюдением пропускного и внутриобъектового режимов, а также образовательно-воспитательной деятельности и распорядка дня из числа заместителей директора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и работников назначается дежурный администратор.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1.6. Требования настоящего Положения распространяются в полном объеме на посетителей школы, обучающихся,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их родителей (законных представителей), весь педагогический состав, технических работников, а также работников обслуживающих организаций, осуществляющих свою деятельность на основании заключенных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школой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гражданско-правовых договоров.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Пропускной</w:t>
      </w:r>
      <w:r w:rsidR="0072454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режим работников, обучающихся, их родителей (законных представителей) и иных посетителей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2.1. Общие требования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2.1.1. Пропуск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работников, обучающихся и посетителей в здание школы осуществляется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через контрольно-пропускной пункт, расположенный у центрального входа в здание школы. Запасные выходы на пропуск открываются только с разрешения директора или его заместителя, а в их отсутствие – с разрешения дежурного администратора или ответственного за пропускной режим. На период открытия запасного выхода контроль осуществляет лицо, его открывающее.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2.1.2. В периоды повышенной готовности и чрезвычайных ситуаций, а также в целях усиления мер безопасности приказом директора школы пропуск граждан на территорию и в здание школы может ограничиваться либо прекращаться.</w:t>
      </w:r>
    </w:p>
    <w:p w:rsidR="00656538" w:rsidRPr="00A57ACF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2.1.3. Пропуск лиц с инвалидностью (включая использующих кресла-коляски и собак-проводников) осуществляется в соответствии со статьей 15 Федерального закона от 24.11.1995 № 181-ФЗ «О социальной защите инвалидов в Российской Федерации». Проход лиц с инвалидностью обеспечивается представителем школы и в его сопровождении. Пропуск собаки-проводника осуществляется при наличии документа, подтверждающего ее специальное обучение, выданного по установленной форме.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2.2. Пропускной режим работников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2.2.1. Работники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допускаются в здание по пропуску.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В случае отсутствия у работника пропуска он допускается в школу по спискам, заверенным подписью и печатью директора, при предъявлении документа, удостоверяющего личность.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2.2.2. В нерабочее время и выходные дни в школу допускаются директор школы, его заместители и ответственный за пропускной режим.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2.2.3.Работники, которым по роду работы необходимо быть в школе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в нерабочее время, выходные дни, допускаются на основании служебной записки, заверенной подписью директора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или его заместителей.</w:t>
      </w:r>
    </w:p>
    <w:p w:rsidR="00A57ACF" w:rsidRDefault="00A57ACF" w:rsidP="00470258">
      <w:pPr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531855" w:rsidRPr="00E809DF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809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 xml:space="preserve">2.3. Пропускной режим </w:t>
      </w:r>
      <w:proofErr w:type="gramStart"/>
      <w:r w:rsidRPr="00E809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обучающихся</w:t>
      </w:r>
      <w:proofErr w:type="gramEnd"/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2.3.1. Обучающиеся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допускаются в здание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в установленное распорядком дня время на основании пропуска. Массовый пропуск обучающихся в здание школы осуществляется до начала занятий и после их окончания, а на переменах – по согласованию с дежурным администратором. В период занятий обучающиеся допускаются в школу и выходят из него только с разрешения классного руководителя, директора или дежурного администратора.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2.3.2. Обучающиеся, прибывшие вне установленного времени, допускаются в школу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с разрешения директора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либо дежурного администратора. В случае отсутствия у обучающегося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пропуска он допускается в школу с разрешения дежурного</w:t>
      </w:r>
      <w:r w:rsidR="0065653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администратора.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2.3.3. Дети, которые не обучаются в школе по основным образовательным программам, но посещают школу в целях получения дополнительного образования, допускаются в школу при предъявлении пропусков и в соответствии с расписанием занятий.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2.3.4. Посещение кинотеатров, музеев, выставочных залов, библиотек и т.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д. за пределами школы проводится в соответствии с планом воспитательной работы с разрешения родителей (законных представителей) на основании приказа директора школы. Выход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осуществляется только в сопровождении педагогического работника.</w:t>
      </w:r>
    </w:p>
    <w:p w:rsidR="00DB45AC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2.3.5. Во время каникул учащиеся допускаются в школу согласно плану мероприятий, утвержденному директором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2.4. Пропускной режим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родителей (законных представителей) обучающихся и иных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посетителей </w:t>
      </w:r>
    </w:p>
    <w:p w:rsidR="00656538" w:rsidRDefault="00DB45AC" w:rsidP="00470258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2.4.1.</w:t>
      </w:r>
      <w:r>
        <w:rPr>
          <w:rFonts w:hAnsi="Times New Roman" w:cs="Times New Roman"/>
          <w:color w:val="000000"/>
          <w:sz w:val="24"/>
          <w:szCs w:val="24"/>
        </w:rPr>
        <w:t> 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Родители (законные представители) обучающихся и посетители для разрешения личных вопросов могут быть допущены в школу по предварительной договоренности с администрацией, о чем дежурные охранники должны быть проинформированы заранее. Проход разрешается после предъявления документа, удостоверяющего личность, и сообщения, к кому они направляются. Регистрация посетителей и родителей (законных представителей) в журнале учета при допуске в здание школы по документу</w:t>
      </w:r>
      <w:r w:rsidR="00656538">
        <w:rPr>
          <w:rFonts w:hAnsi="Times New Roman" w:cs="Times New Roman"/>
          <w:color w:val="000000"/>
          <w:sz w:val="24"/>
          <w:szCs w:val="24"/>
          <w:lang w:val="ru-RU"/>
        </w:rPr>
        <w:t>,</w:t>
      </w:r>
    </w:p>
    <w:p w:rsidR="00531855" w:rsidRPr="00DB45AC" w:rsidRDefault="00DB45AC" w:rsidP="00470258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удостоверяющему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личность, обязательна.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2.4.2. Незапланированный проход родителей (законных представителей) и посетителей допустим только с разрешения ответственного за пропускной режим или директора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школы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и осуществляется после уроков, а в экстренных случаях – до уроков и во время</w:t>
      </w:r>
      <w:r w:rsidR="009841D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перемен.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2.4.3. Родители (законные представители) и посетители допускаются в школу, если не превышено максимальное возможное число – 25посетителей. Остальные посетители ждут своей очереди рядом с постом охраны. Исключение – случаи, установленные в пункте 2.4.4 настоящего Положения.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2.4.4. При проведении массовых мероприятий, родительских собраний, семинаров и других мероприятий посетители и родители (законные представители)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допускаются в здание школы при предъявлении документа, удостоверяющего личность, по спискам посетителей, заверенным печатью и подписью директора школы.</w:t>
      </w:r>
    </w:p>
    <w:p w:rsidR="00A57ACF" w:rsidRDefault="00A57ACF" w:rsidP="00470258">
      <w:pPr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A57ACF" w:rsidRDefault="00A57ACF" w:rsidP="00470258">
      <w:pPr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2.5. Пропускной режим сотрудников ремонтно-строительных организаций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2.5.1. Рабочие и специалисты ремонтно-строительных организаций пропускаются в помещения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дежурным охранником по распоряжению директора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или на основании заявок и согласованных списков.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2.5.2. Производство работ осуществляется под контролем специально назначенного приказом директора представителя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2.5.3. В случае аварии (повреждения) электросети, канализации, водопровода или отопительной системы и выполнения других срочных работ в ночное время, выходные и нерабочие праздничные дни пропуск работников аварийных служб, прибывших по вызову, осуществляется беспрепятственно в сопровождении работника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или дежурного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охранника.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2.6. Пропускной режим сотрудников вышестоящих организаций и проверяющих лиц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2.6.1. Лица, не связанные с образовательным процессом, посещающие школу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по служебной необходимости, пропускаются при предъявлении документа, удостоверяющего личность, с записью в журнале учета посетителей.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2.6.2. В соответствии с действующим законодательством отдельные категории лиц пользуются правом беспрепятственного прохода на территорию и в здания школы при предъявлении ими служебного удостоверения. К ним относятся работники прокуратуры, полиции, МВД, ФСБ и МЧС. Об их приходе дежурный охранник немедленно докладывает директору школы,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в его отсутствие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дежурному администратору или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заместителю директора.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2.6.3. Допуск проверяющих лиц осуществляется после предоставления распоряжения о проверке и документов, удостоверяющих личность, с записью в журнале учета посетителей.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2.7. Пропускной режим для представителей средств массовой информации и иных лиц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2.7.1. Допу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ск в шк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олу представителей средств массовой информации осуществляется с письменного разрешения директора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2.7.2. Допу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ск в шк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олу лиц, осуществляющих коммерческие и некоммерческие операции (презентации, распространение методических материалов, фотографирование и т. п.), осуществляется с письменного разрешения директора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или его заместителей.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Пропускной режим транспортных средств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3.1. Общие требования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3.1.1. Пропуск транспортных средств осуществляется через ворота в хозяйственную зону территории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3.1.2. Транспортное средство до пересечения границы территории подлежит предварительному контрольному осмотру. Осмотр производит дежурный охранник. Убедившись в наличии и правильности оформления документов на транспортное средство и перевозимые материальные ценности, дежурный охранник впускает транспортное средство на территорию школы. Сведения о пересечении автотранспорта с указанием принадлежности, марки и типа автомобиля дежурный охранник заносит в журнал регистрации автотранспорта.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3.1.3. При обнаружении признаков неправомерного въезда на территорию школы или попытке выезда с его территории (несоответствие документов на транспортное средство, несоответствие груза накладной или пропуску) к транспортному средству могут быть применены меры по ограничению движения автотранспорта до выяснения конкретных обстоятельств.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3.1.4. В периоды повышенной готовности и чрезвычайных ситуаций, а также в целях усиления мер безопасности приказом директора школы допуск транспортных средств на территорию школы может ограничиваться.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3.2. Пропуск транспортных средств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3.2.1. Въезд транспортных сре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дств шк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олы осуществляется по транспортным пропускам.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3.2.2. Въезд личного автомобильного транспорта работников на территорию школы осуществляется при предъявлении пропуска работника и транспортного пропуска. По устным распоряжениям въезд транспортных средств на территорию школы запрещен. Пассажиры транспортного средства обязаны иметь временный (разовый) пропуск.</w:t>
      </w:r>
    </w:p>
    <w:p w:rsidR="00531855" w:rsidRPr="00DB45AC" w:rsidRDefault="00DB45AC" w:rsidP="00470258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3.2.3. Въезд на территорию школы мусороуборочного, снегоуборочного, грузового автотранспорта, доставляющего продукты, мебель, оргтехнику, канцелярские товары и др. на основании заключенных со школой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гражданско-правовых договоров, осуществляется при предъявлении водителем путевого листа и сопроводительных документов (товарно-транспортных накладных) либо на основании списков, заверенных директором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3.2.4. Въезд транспортных средств, обеспечивающих строительные работы, осуществляется по представленным спискам, согласованным с директором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3.2.5. Транспортные средства специального назначения (пожарные машины, автомобили скорой помощи, правоохранительных органов и др.) при аварийных ситуациях, стихийных бедствиях, пожарах и других чрезвычайных ситуациях на территорию школы пропускаются беспрепятственно.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3.2.6. Транспортные средства МВД, ФСБ, МЧС и других государственных надзорных органов могут въезжать в любое время суток без осмотра при наличии письменных предписаний в сопровождении сотрудников отдела безопасности. О факте их прибытия дежурный охранник немедленно докладывает директору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Пропускной режим материальных ценностей и грузов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4.1. Внос (ввоз) грузов, материальных ценностей и иного имущества (офисная мебель, производственное оборудование, техника и др.) осуществляется материально ответственными лицами по материальным пропускам, независимо от того, временно или безвозвратно вносятся ценности. При вносе и ввозе на территорию и в здание школы инструмента или оборудования с большим количеством наименований к материальному пропуску прикладывается перечень всего инструмента и оборудования, заверенный теми же лицами, что и основной документ. Правильность оформления пропуска проверяет дежурный охранник с обязательной фиксацией в журнале перемещения материальных ценностей.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Запрещается осуществлять внос (ввоз) материальных ценностей по одному материальному пропуску за несколько приемов.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4.2. Документы на внос (ввоз) материальных ценностей на территорию и в здание школы предъявляются одновременно с личным пропуском лица, осуществляющего транспортировку.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4.3. Ручную кладь посетителей дежурный охранник проверяет с их добровольного согласия. В случае отказа посетителя от проведения осмотра вносимых (выносимых) предметов дежурный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охранник вызывает дежурного администратора и действует согласно требованиям своей должностной инструкции.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4.4. Крупногабаритные предметы, ящики, коробки проносятся в здание школы после проведенного их осмотра, исключающего внос запрещенных предметов в здание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школы (холодное и огнестрельное оружие, наркотики и т. п.).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4.5. Решение о вносе оборудования, инвентаря и материалов для проведения занятий с 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принимается заместителем директора по УВР (в его отсутствие – лицом, назначенным директором школы) на основании предварительно оформленной служебной записки от учителя.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4.6. Работники эксплуатационно-ремонтных подразделений административно- хозяйственной части школы, осуществляющие обслуживание и текущий ремонт, имеют право на вынос (внос) инструментов, приборов, расходных материалов без специального разрешения.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4.7. Внос (ввоз) материальных ценностей и грузов по устным распоряжениям или по недооформленным документам в школу строго запрещен.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4.8. Материальные ценности сторонних предприятий и обслуживающих организаций вносятся (ввозятся) в школу по заявкам от руководителей данных организаций, скрепленным их подписью и печатью, согласованным с ответственным за пропускной режим и завизированным директором школы.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4.9. Пакеты, бандероли, корреспонденция, поступающие почтовой связью, через службы курьерской доставки и т. д., принимаются в общем отделе и регистрируются в специальном журнале. О любых неожиданных доставках сообщается адресату или работникам администрации школы. В других случаях прием почтовых отправлений на хранение и дальнейшую передачу запрещается.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 Внутриобъектовый режим в мирное время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5.1. Общие требования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5.1.1. В соответствии с Правилами внутреннего распорядка в рабочие дни находиться в здании и на территории школы разрешено следующим категориям:</w:t>
      </w:r>
    </w:p>
    <w:p w:rsidR="00531855" w:rsidRPr="00DB45AC" w:rsidRDefault="00DB45AC" w:rsidP="00470258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обучающимся с 07:30 до 21:</w:t>
      </w:r>
      <w:r w:rsidR="00E87868">
        <w:rPr>
          <w:rFonts w:hAnsi="Times New Roman" w:cs="Times New Roman"/>
          <w:color w:val="000000"/>
          <w:sz w:val="24"/>
          <w:szCs w:val="24"/>
          <w:lang w:val="ru-RU"/>
        </w:rPr>
        <w:t>0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0 в соответствии со своей сменой и временем работы кружков, секций;</w:t>
      </w:r>
    </w:p>
    <w:p w:rsidR="00531855" w:rsidRPr="00DB45AC" w:rsidRDefault="00DB45AC" w:rsidP="00470258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педагогическим и техническим работникам </w:t>
      </w:r>
      <w:r w:rsidR="00E87868">
        <w:rPr>
          <w:rFonts w:hAnsi="Times New Roman" w:cs="Times New Roman"/>
          <w:color w:val="000000"/>
          <w:sz w:val="24"/>
          <w:szCs w:val="24"/>
          <w:lang w:val="ru-RU"/>
        </w:rPr>
        <w:t>школы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 xml:space="preserve"> с 07:30 до 22:00;</w:t>
      </w:r>
    </w:p>
    <w:p w:rsidR="00531855" w:rsidRDefault="00DB45AC" w:rsidP="00470258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работникам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столовой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с 06:00 до 18:00;</w:t>
      </w:r>
    </w:p>
    <w:p w:rsidR="00531855" w:rsidRDefault="00DB45AC" w:rsidP="00470258">
      <w:pPr>
        <w:numPr>
          <w:ilvl w:val="0"/>
          <w:numId w:val="1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посетителям с 08:00 до 17:00.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5.1.2. В любое время в школе могут находиться директор школы, его заместители, а также другие лица по письменному решению директора.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5.1.3. Лица, имеющие на руках разовые пропуска, могут находиться в зданиях и на территории школы в течение времени, указанного в пропуске. После записи данных в журнале регистрации посетители перемещаются по территории школы в сопровождении дежурного администратора или педагогического работника, к которому прибыл посетитель.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5.2. Порядок и правила соблюдения внутриобъектового режима</w:t>
      </w:r>
    </w:p>
    <w:p w:rsidR="00531855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5.2.1. В школе запрещено:</w:t>
      </w:r>
    </w:p>
    <w:p w:rsidR="00531855" w:rsidRPr="00DB45AC" w:rsidRDefault="00DB45AC" w:rsidP="00470258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проживать, каким бы то ни было лицам;</w:t>
      </w:r>
    </w:p>
    <w:p w:rsidR="00531855" w:rsidRPr="00DB45AC" w:rsidRDefault="00DB45AC" w:rsidP="00470258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нарушать Правила внутреннего распорядка школы;</w:t>
      </w:r>
    </w:p>
    <w:p w:rsidR="00531855" w:rsidRPr="00DB45AC" w:rsidRDefault="00DB45AC" w:rsidP="00470258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осуществлять фото- и видеосъемку без письменного разрешения директора школы;</w:t>
      </w:r>
    </w:p>
    <w:p w:rsidR="00531855" w:rsidRPr="00DB45AC" w:rsidRDefault="00DB45AC" w:rsidP="00470258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курить на территории и здании;</w:t>
      </w:r>
    </w:p>
    <w:p w:rsidR="00531855" w:rsidRPr="00DB45AC" w:rsidRDefault="00DB45AC" w:rsidP="00470258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загромождать территорию, основные и запасные ходы (выходы), въезды (выезды), лестничные площадки, подвальные и чердачные помещения строительными и другими материалами или предметами, которые могут явиться причиной, способствующей возгоранию, препятствующей ликвидации пожара, затрудняющей эвакуацию людей, имущества и транспорта, а также способствующей закладке взрывного устройства;</w:t>
      </w:r>
    </w:p>
    <w:p w:rsidR="00531855" w:rsidRPr="00DB45AC" w:rsidRDefault="00DB45AC" w:rsidP="00470258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употреблять наркотические (токсичные) вещества, распивать спиртные напитки, находиться лицам с выраженными признаками алкогольного опьянения;</w:t>
      </w:r>
    </w:p>
    <w:p w:rsidR="00531855" w:rsidRDefault="00DB45AC" w:rsidP="00470258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совершать действия, нарушающие (изменяющие) установленные режимы функционирования технических средств охраны, пожарной сигнализации, вентиляции и теплоснабжения</w:t>
      </w:r>
      <w:r w:rsidR="00C0648F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C0648F" w:rsidRPr="00C0648F" w:rsidRDefault="00C0648F" w:rsidP="00470258">
      <w:p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5.2.2. В целях обеспечения общественной безопасности, предупреждения противоправных действий работники, обучающиеся, их родители (законные представители) и посетители обязаны подчиняться требованиям дежурного охранника, действия которого находятся в согласии с настоящим Положением и должностной инструкцией.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5.3. Внутриобъектовый режим основных помещений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5.3.1. По окончании рабочего дня все помещения проверяются на соответствие требованиям пожарной безопасности и закрываются ответственными работниками.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5.3.2. Ключи от помещений выдаются (принимаются) в специально отведенном и оборудованном для хранения ключей месте. Там же хранятся дубликаты ключей от всех помещений. Выдача и прием ключей осуществляются дежурными охранниками под подпись в журнале приема и сдачи помещений.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5.3.3. В случае несдачи ключей дежурный охранник закрывает помещение дубликатом ключей, о чем делается запись в журнале приема и сдачи помещений.</w:t>
      </w:r>
    </w:p>
    <w:p w:rsidR="00DB45AC" w:rsidRPr="00E809DF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5.3.4. Ключи от запасных выходов (входов), чердачных, подвальных помещений хранятся в комнате хранения ключей, выдаются под подпись в журнале приема и выдачи ключей по спискам, согласованным с работником, ответственным за безопасность.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5.4. Внутриобъектовый режим специальных помещений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5.4.1. С целью обеспечения внутриобъектового режима ответственным работником определяется список специальных помещений (серверные, компьютерные классы, архив, музей, склады, подсобные помещения и др.) и устанавливается порядок доступа в них.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5.4.2. Ключи от специальных помещений хранятся в опломбированных пеналах на постах охраны либо у работников школы, в обязанности которых входит их хранение.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5.4.4. В случае сильной необходимости вскрытие специальных помещений осуществляется в присутствии дежурного охранника и представителя администрации школы с составлением акта о вскрытии (далее – акт) в произвольной форме.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6.</w:t>
      </w:r>
      <w:r w:rsidR="00A57AC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Внутриобъектовый режим в условиях</w:t>
      </w:r>
      <w:r w:rsidR="00A57ACF">
        <w:rPr>
          <w:lang w:val="ru-RU"/>
        </w:rPr>
        <w:t xml:space="preserve"> </w:t>
      </w: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повышенной готовности и чрезвычайных ситуаций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6.1. В периоды повышенной готовности и чрезвычайных ситуаций приказом директора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нахождение или перемещение по территории и зданию школы может быть прекращено или ограничено.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6.2. В периоды подготовки и проведения массовых мероприятий приказом директора школы нахождение или перемещение по территории и зданию школы может быть ограничено.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6.3. При обострении оперативной обстановки принимаются незамедлительные меры:</w:t>
      </w:r>
    </w:p>
    <w:p w:rsidR="00531855" w:rsidRPr="00DB45AC" w:rsidRDefault="00DB45AC" w:rsidP="00470258">
      <w:pPr>
        <w:numPr>
          <w:ilvl w:val="0"/>
          <w:numId w:val="3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при внезапном нападении или возникновении массовых беспорядков в непосредственной близости от территории прекращается пропуск работников, обучающихся, посетителей на выход, организуется их размещение в безопасном месте или эвакуация в безопасное место;</w:t>
      </w:r>
    </w:p>
    <w:p w:rsidR="00531855" w:rsidRPr="00DB45AC" w:rsidRDefault="00DB45AC" w:rsidP="00470258">
      <w:pPr>
        <w:numPr>
          <w:ilvl w:val="0"/>
          <w:numId w:val="3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в случае обнаружения взрывного устройства или подозрительного предмета на объекте проводится эвакуация, прекращается допуск всех лиц до прибытия специалистов по обезвреживанию взрывных устройств, аварийно-спасательных служб и иных структур;</w:t>
      </w:r>
    </w:p>
    <w:p w:rsidR="00531855" w:rsidRPr="00DB45AC" w:rsidRDefault="00DB45AC" w:rsidP="00470258">
      <w:pPr>
        <w:numPr>
          <w:ilvl w:val="0"/>
          <w:numId w:val="3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при возгорании или разлитии сильнодействующих химических или ядовитых веще</w:t>
      </w:r>
      <w:proofErr w:type="gramStart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ств пр</w:t>
      </w:r>
      <w:proofErr w:type="gramEnd"/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екращается допуск, осуществляется беспрепятственный выход и выезд до прибытия аварийно-спасательных служб, пожарной охраны, МЧС;</w:t>
      </w:r>
    </w:p>
    <w:p w:rsidR="00531855" w:rsidRPr="00DB45AC" w:rsidRDefault="00DB45AC" w:rsidP="00470258">
      <w:pPr>
        <w:numPr>
          <w:ilvl w:val="0"/>
          <w:numId w:val="3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в случае срабатывания или отказа охранной сигнализации блокируется «сработавший» объект, усиливается бдительность, прекращается пропуск посетителей на вход и на выход до выяснения обстановки и причины срабатывания сигнализации.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7. Ответственность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7.1. Работники, виновные в нарушении требований настоящего Положения (попытка пройти на территорию в состоянии алкогольного или наркотического опьянения, без пропуска, по поддельному пропуску; передача пропуска другому лицу; невыполнение законных требований дежурных охранников, уклонение от осмотра вещей; ввоз материальных ценностей без документов или по поддельным документам и т. п.), привлекаются к дисциплинарной ответственности в соответствии с действующим законодательством Российской Федерации и Правилами трудового распорядка.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Учащиеся основных и средних классов старше 15 лет, виновные в нарушении настоящего Положения, могут быть привлечены к дисциплинарной ответственности.</w:t>
      </w:r>
    </w:p>
    <w:p w:rsidR="00531855" w:rsidRPr="00DB45AC" w:rsidRDefault="00DB45AC" w:rsidP="0047025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B45AC">
        <w:rPr>
          <w:rFonts w:hAnsi="Times New Roman" w:cs="Times New Roman"/>
          <w:color w:val="000000"/>
          <w:sz w:val="24"/>
          <w:szCs w:val="24"/>
          <w:lang w:val="ru-RU"/>
        </w:rPr>
        <w:t>7.2. Лицо, нарушающее внутриобъектовый и (или) пропускной режимы, может быть задержано дежурным охранником на месте правонарушения и должно быть незамедлительно передано в полицию.</w:t>
      </w:r>
    </w:p>
    <w:sectPr w:rsidR="00531855" w:rsidRPr="00DB45AC" w:rsidSect="00470258">
      <w:pgSz w:w="11907" w:h="16839"/>
      <w:pgMar w:top="993" w:right="708" w:bottom="1135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C139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12B2AA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6282D6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5A05CE"/>
    <w:rsid w:val="000D4B44"/>
    <w:rsid w:val="00214783"/>
    <w:rsid w:val="002C0539"/>
    <w:rsid w:val="002D33B1"/>
    <w:rsid w:val="002D3591"/>
    <w:rsid w:val="003514A0"/>
    <w:rsid w:val="00470258"/>
    <w:rsid w:val="004F7E17"/>
    <w:rsid w:val="00531855"/>
    <w:rsid w:val="005A05CE"/>
    <w:rsid w:val="00653AF6"/>
    <w:rsid w:val="00656538"/>
    <w:rsid w:val="0072454E"/>
    <w:rsid w:val="009841D7"/>
    <w:rsid w:val="00A57ACF"/>
    <w:rsid w:val="00B03ED4"/>
    <w:rsid w:val="00B102B1"/>
    <w:rsid w:val="00B4574F"/>
    <w:rsid w:val="00B73A5A"/>
    <w:rsid w:val="00C0648F"/>
    <w:rsid w:val="00C5044A"/>
    <w:rsid w:val="00D50203"/>
    <w:rsid w:val="00DB45AC"/>
    <w:rsid w:val="00E438A1"/>
    <w:rsid w:val="00E4453C"/>
    <w:rsid w:val="00E809DF"/>
    <w:rsid w:val="00E87868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0pt">
    <w:name w:val="Заголовок №1 + Интервал 0 pt"/>
    <w:basedOn w:val="a0"/>
    <w:rsid w:val="00E809D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lang w:val="ru-RU"/>
    </w:rPr>
  </w:style>
  <w:style w:type="paragraph" w:styleId="a3">
    <w:name w:val="No Spacing"/>
    <w:uiPriority w:val="1"/>
    <w:qFormat/>
    <w:rsid w:val="00E809DF"/>
    <w:pPr>
      <w:spacing w:before="0" w:after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8</Pages>
  <Words>3261</Words>
  <Characters>18588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Admin</cp:lastModifiedBy>
  <cp:revision>17</cp:revision>
  <dcterms:created xsi:type="dcterms:W3CDTF">2011-11-02T04:15:00Z</dcterms:created>
  <dcterms:modified xsi:type="dcterms:W3CDTF">2022-02-25T14:55:00Z</dcterms:modified>
</cp:coreProperties>
</file>